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CEAAE" w14:textId="09E26D8F" w:rsidR="00D4414E" w:rsidRDefault="00502BE9" w:rsidP="00D4414E">
      <w:pPr>
        <w:jc w:val="center"/>
      </w:pPr>
      <w:r w:rsidRPr="00502BE9">
        <w:drawing>
          <wp:inline distT="0" distB="0" distL="0" distR="0" wp14:anchorId="782FAE7C" wp14:editId="36843B44">
            <wp:extent cx="3105785" cy="8258810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1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F0A0B" w14:textId="77777777" w:rsidR="00D721F0" w:rsidRDefault="00D721F0" w:rsidP="00722693">
      <w:pPr>
        <w:spacing w:after="0" w:line="240" w:lineRule="auto"/>
      </w:pPr>
      <w:r>
        <w:separator/>
      </w:r>
    </w:p>
  </w:endnote>
  <w:endnote w:type="continuationSeparator" w:id="0">
    <w:p w14:paraId="402E6330" w14:textId="77777777" w:rsidR="00D721F0" w:rsidRDefault="00D721F0" w:rsidP="0072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9F730" w14:textId="77777777" w:rsidR="00D721F0" w:rsidRDefault="00D721F0" w:rsidP="00722693">
      <w:pPr>
        <w:spacing w:after="0" w:line="240" w:lineRule="auto"/>
      </w:pPr>
      <w:r>
        <w:separator/>
      </w:r>
    </w:p>
  </w:footnote>
  <w:footnote w:type="continuationSeparator" w:id="0">
    <w:p w14:paraId="52FDD35F" w14:textId="77777777" w:rsidR="00D721F0" w:rsidRDefault="00D721F0" w:rsidP="00722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D0"/>
    <w:rsid w:val="002C18E1"/>
    <w:rsid w:val="002D1CBC"/>
    <w:rsid w:val="003B5073"/>
    <w:rsid w:val="00502BE9"/>
    <w:rsid w:val="00722693"/>
    <w:rsid w:val="00B070D0"/>
    <w:rsid w:val="00BF0EBC"/>
    <w:rsid w:val="00CE1776"/>
    <w:rsid w:val="00D304B2"/>
    <w:rsid w:val="00D4414E"/>
    <w:rsid w:val="00D721F0"/>
    <w:rsid w:val="00E7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0E15D"/>
  <w15:chartTrackingRefBased/>
  <w15:docId w15:val="{63AC76F9-4270-414F-BBB3-EF2D8992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CAMACHO ULATE ALBERTO</dc:creator>
  <cp:keywords/>
  <dc:description/>
  <cp:lastModifiedBy>CAMACHO ULATE ALBERTO</cp:lastModifiedBy>
  <cp:revision>4</cp:revision>
  <dcterms:created xsi:type="dcterms:W3CDTF">2022-01-21T00:10:00Z</dcterms:created>
  <dcterms:modified xsi:type="dcterms:W3CDTF">2022-12-22T21:10:00Z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4be34-365a-4a68-b9fb-75c1b6874315_Enabled">
    <vt:lpwstr>true</vt:lpwstr>
  </property>
  <property fmtid="{D5CDD505-2E9C-101B-9397-08002B2CF9AE}" pid="3" name="MSIP_Label_b8b4be34-365a-4a68-b9fb-75c1b6874315_SetDate">
    <vt:lpwstr>2022-12-22T20:46:41Z</vt:lpwstr>
  </property>
  <property fmtid="{D5CDD505-2E9C-101B-9397-08002B2CF9AE}" pid="4" name="MSIP_Label_b8b4be34-365a-4a68-b9fb-75c1b6874315_Method">
    <vt:lpwstr>Standard</vt:lpwstr>
  </property>
  <property fmtid="{D5CDD505-2E9C-101B-9397-08002B2CF9AE}" pid="5" name="MSIP_Label_b8b4be34-365a-4a68-b9fb-75c1b6874315_Name">
    <vt:lpwstr>b8b4be34-365a-4a68-b9fb-75c1b6874315</vt:lpwstr>
  </property>
  <property fmtid="{D5CDD505-2E9C-101B-9397-08002B2CF9AE}" pid="6" name="MSIP_Label_b8b4be34-365a-4a68-b9fb-75c1b6874315_SiteId">
    <vt:lpwstr>618d0a45-25a6-4618-9f80-8f70a435ee52</vt:lpwstr>
  </property>
  <property fmtid="{D5CDD505-2E9C-101B-9397-08002B2CF9AE}" pid="7" name="MSIP_Label_b8b4be34-365a-4a68-b9fb-75c1b6874315_ActionId">
    <vt:lpwstr>746d0fbb-b276-426c-afbe-d3f863b59a36</vt:lpwstr>
  </property>
  <property fmtid="{D5CDD505-2E9C-101B-9397-08002B2CF9AE}" pid="8" name="MSIP_Label_b8b4be34-365a-4a68-b9fb-75c1b6874315_ContentBits">
    <vt:lpwstr>2</vt:lpwstr>
  </property>
</Properties>
</file>